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08157E" w14:textId="7CBC0DBF" w:rsidR="00800297" w:rsidRDefault="004F13E4" w:rsidP="00800297">
      <w:pPr>
        <w:rPr>
          <w:lang w:val="en-US"/>
        </w:rPr>
      </w:pPr>
      <w:r>
        <w:rPr>
          <w:noProof/>
        </w:rPr>
        <w:drawing>
          <wp:anchor distT="0" distB="0" distL="114300" distR="114300" simplePos="0" relativeHeight="251699712" behindDoc="0" locked="0" layoutInCell="1" allowOverlap="1" wp14:anchorId="57E16C38" wp14:editId="7A491CCA">
            <wp:simplePos x="0" y="0"/>
            <wp:positionH relativeFrom="column">
              <wp:posOffset>1771333</wp:posOffset>
            </wp:positionH>
            <wp:positionV relativeFrom="paragraph">
              <wp:posOffset>-3092768</wp:posOffset>
            </wp:positionV>
            <wp:extent cx="254000" cy="5052695"/>
            <wp:effectExtent l="952" t="0" r="0" b="0"/>
            <wp:wrapNone/>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rot="5400000">
                      <a:off x="0" y="0"/>
                      <a:ext cx="254000" cy="5052695"/>
                    </a:xfrm>
                    <a:prstGeom prst="rect">
                      <a:avLst/>
                    </a:prstGeom>
                    <a:noFill/>
                  </pic:spPr>
                </pic:pic>
              </a:graphicData>
            </a:graphic>
            <wp14:sizeRelH relativeFrom="margin">
              <wp14:pctWidth>0</wp14:pctWidth>
            </wp14:sizeRelH>
            <wp14:sizeRelV relativeFrom="margin">
              <wp14:pctHeight>0</wp14:pctHeight>
            </wp14:sizeRelV>
          </wp:anchor>
        </w:drawing>
      </w:r>
    </w:p>
    <w:p w14:paraId="102D720C" w14:textId="7EF449B1" w:rsidR="00800297" w:rsidRPr="00D01154" w:rsidRDefault="00800297" w:rsidP="00800297">
      <w:pPr>
        <w:rPr>
          <w:lang w:val="en-US"/>
        </w:rPr>
      </w:pPr>
      <w:r>
        <w:rPr>
          <w:noProof/>
          <w:lang w:eastAsia="lt-LT"/>
        </w:rPr>
        <w:drawing>
          <wp:anchor distT="0" distB="0" distL="114300" distR="114300" simplePos="0" relativeHeight="251700736" behindDoc="1" locked="0" layoutInCell="1" allowOverlap="1" wp14:anchorId="1B675A1A" wp14:editId="66F86645">
            <wp:simplePos x="0" y="0"/>
            <wp:positionH relativeFrom="column">
              <wp:posOffset>36311</wp:posOffset>
            </wp:positionH>
            <wp:positionV relativeFrom="paragraph">
              <wp:posOffset>-110490</wp:posOffset>
            </wp:positionV>
            <wp:extent cx="1320414" cy="325582"/>
            <wp:effectExtent l="0" t="0" r="0" b="0"/>
            <wp:wrapNone/>
            <wp:docPr id="60" name="Grafinis elementas 236" descr="A picture containing night sk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6" name="Grafinis elementas 236" descr="A picture containing night sky&#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20414" cy="325582"/>
                    </a:xfrm>
                    <a:prstGeom prst="rect">
                      <a:avLst/>
                    </a:prstGeom>
                  </pic:spPr>
                </pic:pic>
              </a:graphicData>
            </a:graphic>
            <wp14:sizeRelH relativeFrom="margin">
              <wp14:pctWidth>0</wp14:pctWidth>
            </wp14:sizeRelH>
            <wp14:sizeRelV relativeFrom="margin">
              <wp14:pctHeight>0</wp14:pctHeight>
            </wp14:sizeRelV>
          </wp:anchor>
        </w:drawing>
      </w:r>
      <w:r>
        <w:rPr>
          <w:noProof/>
          <w:lang w:eastAsia="lt-LT"/>
        </w:rPr>
        <w:drawing>
          <wp:anchor distT="0" distB="0" distL="114300" distR="114300" simplePos="0" relativeHeight="251702784" behindDoc="0" locked="0" layoutInCell="1" allowOverlap="1" wp14:anchorId="62784233" wp14:editId="556861BB">
            <wp:simplePos x="0" y="0"/>
            <wp:positionH relativeFrom="column">
              <wp:posOffset>5644919</wp:posOffset>
            </wp:positionH>
            <wp:positionV relativeFrom="paragraph">
              <wp:posOffset>-165398</wp:posOffset>
            </wp:positionV>
            <wp:extent cx="730193" cy="472477"/>
            <wp:effectExtent l="0" t="0" r="0" b="0"/>
            <wp:wrapNone/>
            <wp:docPr id="61" name="Picture 6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Icon&#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730193" cy="472477"/>
                    </a:xfrm>
                    <a:prstGeom prst="rect">
                      <a:avLst/>
                    </a:prstGeom>
                  </pic:spPr>
                </pic:pic>
              </a:graphicData>
            </a:graphic>
            <wp14:sizeRelH relativeFrom="page">
              <wp14:pctWidth>0</wp14:pctWidth>
            </wp14:sizeRelH>
            <wp14:sizeRelV relativeFrom="page">
              <wp14:pctHeight>0</wp14:pctHeight>
            </wp14:sizeRelV>
          </wp:anchor>
        </w:drawing>
      </w:r>
    </w:p>
    <w:p w14:paraId="3A7CDFB8" w14:textId="77777777" w:rsidR="00800297" w:rsidRDefault="00800297" w:rsidP="00800297">
      <w:pPr>
        <w:tabs>
          <w:tab w:val="left" w:pos="4281"/>
        </w:tabs>
        <w:spacing w:after="0"/>
        <w:rPr>
          <w:rFonts w:ascii="Toyota Type" w:hAnsi="Toyota Type" w:cs="Toyota Type"/>
          <w:sz w:val="28"/>
          <w:szCs w:val="28"/>
        </w:rPr>
      </w:pPr>
    </w:p>
    <w:p w14:paraId="4D3EED85" w14:textId="6FA54AB9" w:rsidR="00800297" w:rsidRDefault="00800297" w:rsidP="00800297">
      <w:pPr>
        <w:jc w:val="center"/>
        <w:rPr>
          <w:rFonts w:ascii="Toyota Type Semibold" w:hAnsi="Toyota Type Semibold" w:cs="Toyota Type Semibold"/>
          <w:sz w:val="28"/>
          <w:szCs w:val="28"/>
        </w:rPr>
      </w:pPr>
      <w:r>
        <w:rPr>
          <w:rFonts w:ascii="Toyota Type Semibold" w:hAnsi="Toyota Type Semibold" w:cs="Toyota Type Semibold"/>
          <w:sz w:val="28"/>
          <w:szCs w:val="28"/>
        </w:rPr>
        <w:t>INFORMACIJA APIE NUOTOLINĖS SUTARTIES AR NE PREKYBOS PATALPOSE SUDARYTOS SUTARTIES ATSISAKYMĄ</w:t>
      </w:r>
    </w:p>
    <w:p w14:paraId="33308754" w14:textId="59747FEC" w:rsidR="00800297" w:rsidRPr="004667C5" w:rsidRDefault="0015796F" w:rsidP="00800297">
      <w:pPr>
        <w:rPr>
          <w:rFonts w:ascii="Toyota Type Semibold" w:hAnsi="Toyota Type Semibold" w:cs="Toyota Type Semibold"/>
          <w:b/>
          <w:bCs/>
          <w:sz w:val="20"/>
          <w:szCs w:val="20"/>
        </w:rPr>
      </w:pPr>
      <w:r w:rsidRPr="004667C5">
        <w:rPr>
          <w:rFonts w:ascii="Toyota Type Semibold" w:hAnsi="Toyota Type Semibold" w:cs="Toyota Type Semibold"/>
          <w:b/>
          <w:bCs/>
          <w:sz w:val="20"/>
          <w:szCs w:val="20"/>
        </w:rPr>
        <w:t>Teisė atsisakyti sutarties</w:t>
      </w:r>
    </w:p>
    <w:p w14:paraId="7D708FEE" w14:textId="65E090CD" w:rsidR="00B30149" w:rsidRPr="00B87219" w:rsidRDefault="0015796F" w:rsidP="00B30149">
      <w:pPr>
        <w:rPr>
          <w:rFonts w:ascii="Toyota Type Semibold" w:hAnsi="Toyota Type Semibold" w:cs="Toyota Type Semibold"/>
          <w:sz w:val="20"/>
          <w:szCs w:val="20"/>
          <w:lang/>
        </w:rPr>
      </w:pPr>
      <w:r>
        <w:rPr>
          <w:rFonts w:ascii="Toyota Type Semibold" w:hAnsi="Toyota Type Semibold" w:cs="Toyota Type Semibold"/>
          <w:sz w:val="20"/>
          <w:szCs w:val="20"/>
        </w:rPr>
        <w:t xml:space="preserve">Jūs turite teisę atsisakyti šios sutarties per </w:t>
      </w:r>
      <w:r>
        <w:rPr>
          <w:rFonts w:ascii="Toyota Type Semibold" w:hAnsi="Toyota Type Semibold" w:cs="Toyota Type Semibold"/>
          <w:sz w:val="20"/>
          <w:szCs w:val="20"/>
          <w:lang w:val="en-US"/>
        </w:rPr>
        <w:t xml:space="preserve">14 </w:t>
      </w:r>
      <w:r>
        <w:rPr>
          <w:rFonts w:ascii="Toyota Type Semibold" w:hAnsi="Toyota Type Semibold" w:cs="Toyota Type Semibold"/>
          <w:sz w:val="20"/>
          <w:szCs w:val="20"/>
        </w:rPr>
        <w:t xml:space="preserve">(keturiolika) dienų, </w:t>
      </w:r>
      <w:r w:rsidRPr="0015796F">
        <w:rPr>
          <w:rFonts w:ascii="Toyota Type Semibold" w:hAnsi="Toyota Type Semibold" w:cs="Toyota Type Semibold"/>
          <w:sz w:val="20"/>
          <w:szCs w:val="20"/>
          <w:lang/>
        </w:rPr>
        <w:t>nenurodydamas jokios priežasties. Sutarties atsisakymo laikotarpis baigsis po 14 dienų nuo</w:t>
      </w:r>
      <w:r w:rsidR="00B30149" w:rsidRPr="00B30149">
        <w:rPr>
          <w:rFonts w:ascii="Toyota Type Semibold" w:hAnsi="Toyota Type Semibold" w:cs="Toyota Type Semibold"/>
          <w:sz w:val="20"/>
          <w:szCs w:val="20"/>
          <w:lang/>
        </w:rPr>
        <w:t xml:space="preserve"> dienos</w:t>
      </w:r>
      <w:r w:rsidR="00B87219">
        <w:rPr>
          <w:rFonts w:ascii="Toyota Type Semibold" w:hAnsi="Toyota Type Semibold" w:cs="Toyota Type Semibold"/>
          <w:sz w:val="20"/>
          <w:szCs w:val="20"/>
        </w:rPr>
        <w:t xml:space="preserve">, </w:t>
      </w:r>
      <w:r w:rsidR="00B87219" w:rsidRPr="00B87219">
        <w:rPr>
          <w:rFonts w:ascii="Toyota Type Semibold" w:hAnsi="Toyota Type Semibold" w:cs="Toyota Type Semibold"/>
          <w:sz w:val="20"/>
          <w:szCs w:val="20"/>
          <w:lang/>
        </w:rPr>
        <w:t xml:space="preserve">kurią </w:t>
      </w:r>
      <w:r w:rsidR="00B87219">
        <w:rPr>
          <w:rFonts w:ascii="Toyota Type Semibold" w:hAnsi="Toyota Type Semibold" w:cs="Toyota Type Semibold"/>
          <w:sz w:val="20"/>
          <w:szCs w:val="20"/>
        </w:rPr>
        <w:t>j</w:t>
      </w:r>
      <w:r w:rsidR="00B87219" w:rsidRPr="00B87219">
        <w:rPr>
          <w:rFonts w:ascii="Toyota Type Semibold" w:hAnsi="Toyota Type Semibold" w:cs="Toyota Type Semibold"/>
          <w:sz w:val="20"/>
          <w:szCs w:val="20"/>
          <w:lang/>
        </w:rPr>
        <w:t>ūs gaunate ar Jūsų nurodytas asmuo, išskyrus vežėją, gauna prekę</w:t>
      </w:r>
      <w:r w:rsidR="00B30149">
        <w:rPr>
          <w:rFonts w:ascii="Toyota Type Semibold" w:hAnsi="Toyota Type Semibold" w:cs="Toyota Type Semibold"/>
          <w:sz w:val="20"/>
          <w:szCs w:val="20"/>
        </w:rPr>
        <w:t>.</w:t>
      </w:r>
    </w:p>
    <w:p w14:paraId="508E4F74" w14:textId="36B86E8C" w:rsidR="004667C5" w:rsidRPr="004667C5" w:rsidRDefault="004667C5" w:rsidP="004667C5">
      <w:pPr>
        <w:rPr>
          <w:rFonts w:ascii="Toyota Type Semibold" w:hAnsi="Toyota Type Semibold" w:cs="Toyota Type Semibold"/>
          <w:sz w:val="20"/>
          <w:szCs w:val="20"/>
          <w:lang/>
        </w:rPr>
      </w:pPr>
      <w:r w:rsidRPr="004667C5">
        <w:rPr>
          <w:rFonts w:ascii="Toyota Type Semibold" w:hAnsi="Toyota Type Semibold" w:cs="Toyota Type Semibold"/>
          <w:sz w:val="20"/>
          <w:szCs w:val="20"/>
          <w:lang/>
        </w:rPr>
        <w:t xml:space="preserve">Norėdamas pasinaudoti teise atsisakyti šios sutarties jūs turite mums, </w:t>
      </w:r>
      <w:r w:rsidRPr="004667C5">
        <w:rPr>
          <w:rFonts w:ascii="Toyota Type Semibold" w:hAnsi="Toyota Type Semibold" w:cs="Toyota Type Semibold"/>
          <w:sz w:val="20"/>
          <w:szCs w:val="20"/>
        </w:rPr>
        <w:t xml:space="preserve">UAB „Tokvila“ </w:t>
      </w:r>
      <w:r>
        <w:rPr>
          <w:rFonts w:ascii="Toyota Type Semibold" w:hAnsi="Toyota Type Semibold" w:cs="Toyota Type Semibold"/>
          <w:sz w:val="20"/>
          <w:szCs w:val="20"/>
        </w:rPr>
        <w:t>(</w:t>
      </w:r>
      <w:r w:rsidRPr="004667C5">
        <w:rPr>
          <w:rFonts w:ascii="Toyota Type Semibold" w:hAnsi="Toyota Type Semibold" w:cs="Toyota Type Semibold"/>
          <w:sz w:val="20"/>
          <w:szCs w:val="20"/>
        </w:rPr>
        <w:t xml:space="preserve">buveinės adresas Žalgirio g. 122, Vilnius, Lietuvos Respublika, telefono numeris </w:t>
      </w:r>
      <w:hyperlink r:id="rId10" w:history="1">
        <w:r w:rsidR="00B87219" w:rsidRPr="002422BC">
          <w:rPr>
            <w:rStyle w:val="Hyperlink"/>
            <w:rFonts w:ascii="Toyota Type Semibold" w:hAnsi="Toyota Type Semibold" w:cs="Toyota Type Semibold"/>
            <w:sz w:val="20"/>
            <w:szCs w:val="20"/>
            <w:lang/>
          </w:rPr>
          <w:t>+370 5 210 32 08</w:t>
        </w:r>
        <w:r w:rsidR="00B87219" w:rsidRPr="002422BC">
          <w:rPr>
            <w:rStyle w:val="Hyperlink"/>
            <w:rFonts w:ascii="Toyota Type Semibold" w:hAnsi="Toyota Type Semibold" w:cs="Toyota Type Semibold"/>
            <w:sz w:val="20"/>
            <w:szCs w:val="20"/>
          </w:rPr>
          <w:t>,</w:t>
        </w:r>
        <w:r w:rsidR="00B87219" w:rsidRPr="002422BC">
          <w:rPr>
            <w:rStyle w:val="Hyperlink"/>
            <w:rFonts w:ascii="Toyota Type Semibold" w:hAnsi="Toyota Type Semibold" w:cs="Toyota Type Semibold"/>
            <w:sz w:val="20"/>
            <w:szCs w:val="20"/>
            <w:lang/>
          </w:rPr>
          <w:t> </w:t>
        </w:r>
      </w:hyperlink>
      <w:r w:rsidR="00B87219">
        <w:rPr>
          <w:rFonts w:ascii="Toyota Type Semibold" w:hAnsi="Toyota Type Semibold" w:cs="Toyota Type Semibold"/>
          <w:sz w:val="20"/>
          <w:szCs w:val="20"/>
        </w:rPr>
        <w:t xml:space="preserve">el. p. </w:t>
      </w:r>
      <w:hyperlink r:id="rId11" w:history="1">
        <w:r w:rsidR="004503D2" w:rsidRPr="004503D2">
          <w:rPr>
            <w:rStyle w:val="Hyperlink"/>
            <w:rFonts w:ascii="Toyota Type Semibold" w:hAnsi="Toyota Type Semibold" w:cs="Toyota Type Semibold"/>
            <w:sz w:val="20"/>
            <w:szCs w:val="20"/>
            <w:lang/>
          </w:rPr>
          <w:t>detales@tokvila.lt</w:t>
        </w:r>
      </w:hyperlink>
      <w:r w:rsidRPr="004667C5">
        <w:rPr>
          <w:rFonts w:ascii="Toyota Type Semibold" w:hAnsi="Toyota Type Semibold" w:cs="Toyota Type Semibold"/>
          <w:sz w:val="20"/>
          <w:szCs w:val="20"/>
          <w:lang/>
        </w:rPr>
        <w:t>), pranešti apie savo sprendimą atsisakyti šios sutarties pateikdamas nedviprasmišką pareiškimą (pvz., paštu ar elektroniniu laišku). Galite pasinaudoti pridedama pavyzdine forma, bet tai nėra privaloma. Kad būtų laikomasi atsisakymo termino, pakanka, jog jūs nusiųstumėte pranešimą apie tai, kad pasinaudojate savo teise atsisakyti šios sutarties prieš pasibaigiant atsisakymo laikotarpiui.</w:t>
      </w:r>
    </w:p>
    <w:p w14:paraId="5B596DE4" w14:textId="34C81D39" w:rsidR="0015796F" w:rsidRPr="004202D4" w:rsidRDefault="006663EB" w:rsidP="0015796F">
      <w:pPr>
        <w:rPr>
          <w:rFonts w:ascii="Toyota Type Semibold" w:hAnsi="Toyota Type Semibold" w:cs="Toyota Type Semibold"/>
          <w:b/>
          <w:bCs/>
          <w:sz w:val="20"/>
          <w:szCs w:val="20"/>
        </w:rPr>
      </w:pPr>
      <w:r w:rsidRPr="004202D4">
        <w:rPr>
          <w:rFonts w:ascii="Toyota Type Semibold" w:hAnsi="Toyota Type Semibold" w:cs="Toyota Type Semibold"/>
          <w:b/>
          <w:bCs/>
          <w:sz w:val="20"/>
          <w:szCs w:val="20"/>
        </w:rPr>
        <w:t>Sutarties atsisakymo pasekmės</w:t>
      </w:r>
    </w:p>
    <w:p w14:paraId="56D5C96F" w14:textId="301CC482" w:rsidR="006663EB" w:rsidRDefault="006663EB" w:rsidP="006663EB">
      <w:pPr>
        <w:rPr>
          <w:rFonts w:ascii="Toyota Type Semibold" w:hAnsi="Toyota Type Semibold" w:cs="Toyota Type Semibold"/>
          <w:sz w:val="20"/>
          <w:szCs w:val="20"/>
          <w:lang/>
        </w:rPr>
      </w:pPr>
      <w:r w:rsidRPr="006663EB">
        <w:rPr>
          <w:rFonts w:ascii="Toyota Type Semibold" w:hAnsi="Toyota Type Semibold" w:cs="Toyota Type Semibold"/>
          <w:sz w:val="20"/>
          <w:szCs w:val="20"/>
          <w:lang/>
        </w:rPr>
        <w:t xml:space="preserve">Jei </w:t>
      </w:r>
      <w:r w:rsidR="004202D4">
        <w:rPr>
          <w:rFonts w:ascii="Toyota Type Semibold" w:hAnsi="Toyota Type Semibold" w:cs="Toyota Type Semibold"/>
          <w:sz w:val="20"/>
          <w:szCs w:val="20"/>
        </w:rPr>
        <w:t>j</w:t>
      </w:r>
      <w:r w:rsidRPr="006663EB">
        <w:rPr>
          <w:rFonts w:ascii="Toyota Type Semibold" w:hAnsi="Toyota Type Semibold" w:cs="Toyota Type Semibold"/>
          <w:sz w:val="20"/>
          <w:szCs w:val="20"/>
          <w:lang/>
        </w:rPr>
        <w:t>ūs atsisakote šios sutarties, mes nedelsdami ir bet kuriuo atveju ne vėliau kaip per 14</w:t>
      </w:r>
      <w:r w:rsidR="004202D4">
        <w:rPr>
          <w:rFonts w:ascii="Toyota Type Semibold" w:hAnsi="Toyota Type Semibold" w:cs="Toyota Type Semibold"/>
          <w:sz w:val="20"/>
          <w:szCs w:val="20"/>
        </w:rPr>
        <w:t xml:space="preserve"> (keturiolika)</w:t>
      </w:r>
      <w:r w:rsidRPr="006663EB">
        <w:rPr>
          <w:rFonts w:ascii="Toyota Type Semibold" w:hAnsi="Toyota Type Semibold" w:cs="Toyota Type Semibold"/>
          <w:sz w:val="20"/>
          <w:szCs w:val="20"/>
          <w:lang/>
        </w:rPr>
        <w:t xml:space="preserve"> dienų nuo tos dienos, kai pranešėte apie savo sprendimą atsisakyti šios sutarties, grąžinsime jums iš jūsų gautus pinigus, įskaitant pristatymo išlaidas (išskyrus papildomas išlaidas, patirtas jums pasirinkus ne mūsų pasiūlytą pigiausią standartinio pristatymo būdą, o kitą pristatymo būdą). Mes atliksime tokį grąžinimą naudodami tokį patį mokėjimo būdą, kokį jūs naudojote atlikdamas pradinę mokėjimo operaciją, nebent jūs aiškiai sutikote su kitu būdu; bet kuriuo atveju jūs neturėsite mokėti jokių su tokiu grąžinimu susijusių mokesčių.</w:t>
      </w:r>
    </w:p>
    <w:p w14:paraId="3B9C6AC4" w14:textId="77777777" w:rsidR="00B87219" w:rsidRPr="00B87219" w:rsidRDefault="00B87219" w:rsidP="00B87219">
      <w:pPr>
        <w:rPr>
          <w:rFonts w:ascii="Toyota Type Semibold" w:hAnsi="Toyota Type Semibold" w:cs="Toyota Type Semibold"/>
          <w:sz w:val="20"/>
          <w:szCs w:val="20"/>
          <w:lang/>
        </w:rPr>
      </w:pPr>
      <w:r w:rsidRPr="00B87219">
        <w:rPr>
          <w:rFonts w:ascii="Toyota Type Semibold" w:hAnsi="Toyota Type Semibold" w:cs="Toyota Type Semibold"/>
          <w:sz w:val="20"/>
          <w:szCs w:val="20"/>
          <w:lang/>
        </w:rPr>
        <w:t>Mes galime nekompensuoti mokėjimo tol, kol atgausime prekes arba Jūs pateiksite įrodymų, kad išsiuntėte prekes, atsižvelgiant į tai, kas įvyksta anksčiau.</w:t>
      </w:r>
    </w:p>
    <w:p w14:paraId="66CDA50F" w14:textId="22065004" w:rsidR="004503D2" w:rsidRDefault="004503D2" w:rsidP="004503D2">
      <w:pPr>
        <w:rPr>
          <w:rFonts w:ascii="Toyota Type Semibold" w:hAnsi="Toyota Type Semibold" w:cs="Toyota Type Semibold"/>
          <w:sz w:val="20"/>
          <w:szCs w:val="20"/>
        </w:rPr>
      </w:pPr>
      <w:r w:rsidRPr="004503D2">
        <w:rPr>
          <w:rFonts w:ascii="Toyota Type Semibold" w:hAnsi="Toyota Type Semibold" w:cs="Toyota Type Semibold"/>
          <w:sz w:val="20"/>
          <w:szCs w:val="20"/>
        </w:rPr>
        <w:t>Jūs turite nedelsdamas ir bet kuriuo atveju ne vėliau kaip per 14 (keturiolika) dienų nuo tos dienos, kai pranešėte apie savo sprendimą atsisakyti šios sutarties, išsiųsti prekes atgal arba perduoti jas mums.</w:t>
      </w:r>
    </w:p>
    <w:p w14:paraId="2DB9563C" w14:textId="67387E7F" w:rsidR="004503D2" w:rsidRPr="004503D2" w:rsidRDefault="004503D2" w:rsidP="004503D2">
      <w:pPr>
        <w:rPr>
          <w:rFonts w:ascii="Toyota Type Semibold" w:hAnsi="Toyota Type Semibold" w:cs="Toyota Type Semibold"/>
          <w:sz w:val="20"/>
          <w:szCs w:val="20"/>
          <w:lang/>
        </w:rPr>
      </w:pPr>
      <w:r w:rsidRPr="004503D2">
        <w:rPr>
          <w:rFonts w:ascii="Toyota Type Semibold" w:hAnsi="Toyota Type Semibold" w:cs="Toyota Type Semibold"/>
          <w:sz w:val="20"/>
          <w:szCs w:val="20"/>
        </w:rPr>
        <w:t>Terminas nepažeistas, jeigu Jūs prekes išsiuntėte prieš pasibaigiant 14 dienų terminui.“</w:t>
      </w:r>
    </w:p>
    <w:p w14:paraId="45890C3B" w14:textId="4732D392" w:rsidR="004503D2" w:rsidRPr="004503D2" w:rsidRDefault="004503D2" w:rsidP="004503D2">
      <w:pPr>
        <w:rPr>
          <w:rFonts w:ascii="Toyota Type Semibold" w:hAnsi="Toyota Type Semibold" w:cs="Toyota Type Semibold"/>
          <w:sz w:val="20"/>
          <w:szCs w:val="20"/>
        </w:rPr>
      </w:pPr>
      <w:r w:rsidRPr="004503D2">
        <w:rPr>
          <w:rFonts w:ascii="Toyota Type Semibold" w:hAnsi="Toyota Type Semibold" w:cs="Toyota Type Semibold"/>
          <w:sz w:val="20"/>
          <w:szCs w:val="20"/>
        </w:rPr>
        <w:t>Mes padengsime</w:t>
      </w:r>
      <w:r>
        <w:rPr>
          <w:rFonts w:ascii="Toyota Type Semibold" w:hAnsi="Toyota Type Semibold" w:cs="Toyota Type Semibold"/>
          <w:sz w:val="20"/>
          <w:szCs w:val="20"/>
        </w:rPr>
        <w:t xml:space="preserve"> tik </w:t>
      </w:r>
      <w:r w:rsidR="00466C5D">
        <w:rPr>
          <w:rFonts w:ascii="Toyota Type Semibold" w:hAnsi="Toyota Type Semibold" w:cs="Toyota Type Semibold"/>
          <w:sz w:val="20"/>
          <w:szCs w:val="20"/>
        </w:rPr>
        <w:t xml:space="preserve">nekokybiškų </w:t>
      </w:r>
      <w:r w:rsidRPr="004503D2">
        <w:rPr>
          <w:rFonts w:ascii="Toyota Type Semibold" w:hAnsi="Toyota Type Semibold" w:cs="Toyota Type Semibold"/>
          <w:sz w:val="20"/>
          <w:szCs w:val="20"/>
        </w:rPr>
        <w:t>prekių grąžinimo išlaidas.</w:t>
      </w:r>
      <w:r w:rsidR="00466C5D">
        <w:rPr>
          <w:rFonts w:ascii="Toyota Type Semibold" w:hAnsi="Toyota Type Semibold" w:cs="Toyota Type Semibold"/>
          <w:sz w:val="20"/>
          <w:szCs w:val="20"/>
        </w:rPr>
        <w:t xml:space="preserve"> Taip pat, j</w:t>
      </w:r>
      <w:r w:rsidR="00466C5D" w:rsidRPr="00466C5D">
        <w:rPr>
          <w:rFonts w:ascii="Toyota Type Semibold" w:hAnsi="Toyota Type Semibold" w:cs="Toyota Type Semibold"/>
          <w:sz w:val="20"/>
          <w:szCs w:val="20"/>
          <w:lang/>
        </w:rPr>
        <w:t xml:space="preserve">eigu pristatėme </w:t>
      </w:r>
      <w:r w:rsidR="00466C5D">
        <w:rPr>
          <w:rFonts w:ascii="Toyota Type Semibold" w:hAnsi="Toyota Type Semibold" w:cs="Toyota Type Semibold"/>
          <w:sz w:val="20"/>
          <w:szCs w:val="20"/>
        </w:rPr>
        <w:t>j</w:t>
      </w:r>
      <w:r w:rsidR="00466C5D" w:rsidRPr="00466C5D">
        <w:rPr>
          <w:rFonts w:ascii="Toyota Type Semibold" w:hAnsi="Toyota Type Semibold" w:cs="Toyota Type Semibold"/>
          <w:sz w:val="20"/>
          <w:szCs w:val="20"/>
          <w:lang/>
        </w:rPr>
        <w:t>ums ne tą prekę, apmokėsime jos grąžinimo ir naujos prekės siuntimo kaštus</w:t>
      </w:r>
      <w:r w:rsidR="00466C5D">
        <w:rPr>
          <w:rFonts w:ascii="Toyota Type Semibold" w:hAnsi="Toyota Type Semibold" w:cs="Toyota Type Semibold"/>
          <w:sz w:val="20"/>
          <w:szCs w:val="20"/>
        </w:rPr>
        <w:t>. Kitais atvejais, j</w:t>
      </w:r>
      <w:r w:rsidRPr="004503D2">
        <w:rPr>
          <w:rFonts w:ascii="Toyota Type Semibold" w:hAnsi="Toyota Type Semibold" w:cs="Toyota Type Semibold"/>
          <w:sz w:val="20"/>
          <w:szCs w:val="20"/>
        </w:rPr>
        <w:t>ūs</w:t>
      </w:r>
      <w:r w:rsidR="00466C5D">
        <w:rPr>
          <w:rFonts w:ascii="Toyota Type Semibold" w:hAnsi="Toyota Type Semibold" w:cs="Toyota Type Semibold"/>
          <w:sz w:val="20"/>
          <w:szCs w:val="20"/>
        </w:rPr>
        <w:t xml:space="preserve"> turėsite</w:t>
      </w:r>
      <w:r w:rsidRPr="004503D2">
        <w:rPr>
          <w:rFonts w:ascii="Toyota Type Semibold" w:hAnsi="Toyota Type Semibold" w:cs="Toyota Type Semibold"/>
          <w:sz w:val="20"/>
          <w:szCs w:val="20"/>
        </w:rPr>
        <w:t xml:space="preserve"> padeng</w:t>
      </w:r>
      <w:r w:rsidR="00466C5D">
        <w:rPr>
          <w:rFonts w:ascii="Toyota Type Semibold" w:hAnsi="Toyota Type Semibold" w:cs="Toyota Type Semibold"/>
          <w:sz w:val="20"/>
          <w:szCs w:val="20"/>
        </w:rPr>
        <w:t>ti</w:t>
      </w:r>
      <w:r w:rsidRPr="004503D2">
        <w:rPr>
          <w:rFonts w:ascii="Toyota Type Semibold" w:hAnsi="Toyota Type Semibold" w:cs="Toyota Type Semibold"/>
          <w:sz w:val="20"/>
          <w:szCs w:val="20"/>
        </w:rPr>
        <w:t xml:space="preserve"> tiesiogines prekių grąžinimo išlaidas.</w:t>
      </w:r>
    </w:p>
    <w:p w14:paraId="655C7120" w14:textId="28549DA2" w:rsidR="0015796F" w:rsidRPr="00466C5D" w:rsidRDefault="004503D2" w:rsidP="00466C5D">
      <w:pPr>
        <w:rPr>
          <w:rFonts w:ascii="Toyota Type Semibold" w:hAnsi="Toyota Type Semibold" w:cs="Toyota Type Semibold"/>
          <w:sz w:val="20"/>
          <w:szCs w:val="20"/>
          <w:lang/>
        </w:rPr>
      </w:pPr>
      <w:r w:rsidRPr="004503D2">
        <w:rPr>
          <w:rFonts w:ascii="Toyota Type Semibold" w:hAnsi="Toyota Type Semibold" w:cs="Toyota Type Semibold"/>
          <w:sz w:val="20"/>
          <w:szCs w:val="20"/>
        </w:rPr>
        <w:t>Jūs atsakote tik už prekės vertės sumažėjimą, atsiradusį dėl veiksmų, nebūtinų prekės pobūdžiui, savybėms ir veikimui nustatyti.</w:t>
      </w:r>
    </w:p>
    <w:p w14:paraId="1CD7EB5D" w14:textId="011DA82E" w:rsidR="00800297" w:rsidRDefault="00800297">
      <w:pPr>
        <w:rPr>
          <w:lang w:val="en-US"/>
        </w:rPr>
      </w:pPr>
    </w:p>
    <w:p w14:paraId="331900C1" w14:textId="6CB5FDD6" w:rsidR="00800297" w:rsidRDefault="00800297">
      <w:pPr>
        <w:rPr>
          <w:lang w:val="en-US"/>
        </w:rPr>
      </w:pPr>
      <w:r>
        <w:rPr>
          <w:lang w:val="en-US"/>
        </w:rPr>
        <w:br w:type="page"/>
      </w:r>
    </w:p>
    <w:p w14:paraId="7B83E3EB" w14:textId="1A7C7173" w:rsidR="00EC792C" w:rsidRPr="00D01154" w:rsidRDefault="009108BA">
      <w:pPr>
        <w:rPr>
          <w:lang w:val="en-US"/>
        </w:rPr>
      </w:pPr>
      <w:r>
        <w:rPr>
          <w:noProof/>
          <w:lang w:eastAsia="lt-LT"/>
        </w:rPr>
        <w:lastRenderedPageBreak/>
        <w:drawing>
          <wp:anchor distT="0" distB="0" distL="114300" distR="114300" simplePos="0" relativeHeight="251659776" behindDoc="1" locked="0" layoutInCell="1" allowOverlap="1" wp14:anchorId="76990FC7" wp14:editId="1B8A3537">
            <wp:simplePos x="0" y="0"/>
            <wp:positionH relativeFrom="column">
              <wp:posOffset>36311</wp:posOffset>
            </wp:positionH>
            <wp:positionV relativeFrom="paragraph">
              <wp:posOffset>-110490</wp:posOffset>
            </wp:positionV>
            <wp:extent cx="1320414" cy="325582"/>
            <wp:effectExtent l="0" t="0" r="0" b="0"/>
            <wp:wrapNone/>
            <wp:docPr id="236" name="Grafinis elementas 236" descr="A picture containing night sk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6" name="Grafinis elementas 236" descr="A picture containing night sky&#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20414" cy="325582"/>
                    </a:xfrm>
                    <a:prstGeom prst="rect">
                      <a:avLst/>
                    </a:prstGeom>
                  </pic:spPr>
                </pic:pic>
              </a:graphicData>
            </a:graphic>
            <wp14:sizeRelH relativeFrom="margin">
              <wp14:pctWidth>0</wp14:pctWidth>
            </wp14:sizeRelH>
            <wp14:sizeRelV relativeFrom="margin">
              <wp14:pctHeight>0</wp14:pctHeight>
            </wp14:sizeRelV>
          </wp:anchor>
        </w:drawing>
      </w:r>
      <w:r>
        <w:rPr>
          <w:noProof/>
          <w:lang w:eastAsia="lt-LT"/>
        </w:rPr>
        <w:drawing>
          <wp:anchor distT="0" distB="0" distL="114300" distR="114300" simplePos="0" relativeHeight="251675136" behindDoc="0" locked="0" layoutInCell="1" allowOverlap="1" wp14:anchorId="0F3BD189" wp14:editId="2028335C">
            <wp:simplePos x="0" y="0"/>
            <wp:positionH relativeFrom="column">
              <wp:posOffset>5644919</wp:posOffset>
            </wp:positionH>
            <wp:positionV relativeFrom="paragraph">
              <wp:posOffset>-165398</wp:posOffset>
            </wp:positionV>
            <wp:extent cx="730193" cy="472477"/>
            <wp:effectExtent l="0" t="0" r="0" b="0"/>
            <wp:wrapNone/>
            <wp:docPr id="18" name="Picture 18"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Icon&#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730193" cy="472477"/>
                    </a:xfrm>
                    <a:prstGeom prst="rect">
                      <a:avLst/>
                    </a:prstGeom>
                  </pic:spPr>
                </pic:pic>
              </a:graphicData>
            </a:graphic>
            <wp14:sizeRelH relativeFrom="page">
              <wp14:pctWidth>0</wp14:pctWidth>
            </wp14:sizeRelH>
            <wp14:sizeRelV relativeFrom="page">
              <wp14:pctHeight>0</wp14:pctHeight>
            </wp14:sizeRelV>
          </wp:anchor>
        </w:drawing>
      </w:r>
      <w:r w:rsidR="00C05346">
        <w:rPr>
          <w:noProof/>
        </w:rPr>
        <w:drawing>
          <wp:anchor distT="0" distB="0" distL="114300" distR="114300" simplePos="0" relativeHeight="251642368" behindDoc="0" locked="0" layoutInCell="1" allowOverlap="1" wp14:anchorId="23CE152F" wp14:editId="414702A0">
            <wp:simplePos x="0" y="0"/>
            <wp:positionH relativeFrom="column">
              <wp:posOffset>1771184</wp:posOffset>
            </wp:positionH>
            <wp:positionV relativeFrom="paragraph">
              <wp:posOffset>-3079784</wp:posOffset>
            </wp:positionV>
            <wp:extent cx="254348" cy="5053149"/>
            <wp:effectExtent l="2400300" t="0" r="237490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rot="5400000">
                      <a:off x="0" y="0"/>
                      <a:ext cx="254348" cy="5053149"/>
                    </a:xfrm>
                    <a:prstGeom prst="rect">
                      <a:avLst/>
                    </a:prstGeom>
                    <a:noFill/>
                  </pic:spPr>
                </pic:pic>
              </a:graphicData>
            </a:graphic>
            <wp14:sizeRelH relativeFrom="margin">
              <wp14:pctWidth>0</wp14:pctWidth>
            </wp14:sizeRelH>
            <wp14:sizeRelV relativeFrom="margin">
              <wp14:pctHeight>0</wp14:pctHeight>
            </wp14:sizeRelV>
          </wp:anchor>
        </w:drawing>
      </w:r>
    </w:p>
    <w:p w14:paraId="6568DFE4" w14:textId="77777777" w:rsidR="007708A3" w:rsidRDefault="007708A3" w:rsidP="0056082F">
      <w:pPr>
        <w:tabs>
          <w:tab w:val="left" w:pos="4281"/>
        </w:tabs>
        <w:spacing w:after="0"/>
        <w:rPr>
          <w:rFonts w:ascii="Toyota Type" w:hAnsi="Toyota Type" w:cs="Toyota Type"/>
          <w:sz w:val="28"/>
          <w:szCs w:val="28"/>
        </w:rPr>
      </w:pPr>
    </w:p>
    <w:tbl>
      <w:tblPr>
        <w:tblStyle w:val="TableGrid"/>
        <w:tblpPr w:leftFromText="180" w:rightFromText="180" w:vertAnchor="text" w:horzAnchor="margin" w:tblpY="87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29"/>
      </w:tblGrid>
      <w:tr w:rsidR="00C05346" w14:paraId="3A6FCB08" w14:textId="77777777" w:rsidTr="00926AC9">
        <w:trPr>
          <w:trHeight w:val="329"/>
        </w:trPr>
        <w:tc>
          <w:tcPr>
            <w:tcW w:w="3629" w:type="dxa"/>
          </w:tcPr>
          <w:p w14:paraId="5B49D4A6" w14:textId="5DDFA68D" w:rsidR="00C05346" w:rsidRPr="00C05346" w:rsidRDefault="00926AC9" w:rsidP="00C05346">
            <w:pPr>
              <w:rPr>
                <w:rFonts w:ascii="Toyota Type Semibold" w:hAnsi="Toyota Type Semibold" w:cs="Toyota Type Semibold"/>
              </w:rPr>
            </w:pPr>
            <w:r w:rsidRPr="00926AC9">
              <w:rPr>
                <w:rFonts w:ascii="Toyota Type Semibold" w:hAnsi="Toyota Type Semibold" w:cs="Toyota Type Semibold"/>
                <w:sz w:val="20"/>
                <w:szCs w:val="20"/>
              </w:rPr>
              <w:t>Kam:</w:t>
            </w:r>
          </w:p>
        </w:tc>
      </w:tr>
      <w:tr w:rsidR="00C05346" w14:paraId="64DC4E1E" w14:textId="77777777" w:rsidTr="00926AC9">
        <w:trPr>
          <w:trHeight w:val="350"/>
        </w:trPr>
        <w:tc>
          <w:tcPr>
            <w:tcW w:w="3629" w:type="dxa"/>
          </w:tcPr>
          <w:p w14:paraId="6DCCCCDE" w14:textId="7741F3DA" w:rsidR="00C05346" w:rsidRPr="008F61EA" w:rsidRDefault="00C05346" w:rsidP="002473F3">
            <w:pPr>
              <w:spacing w:line="276" w:lineRule="auto"/>
              <w:rPr>
                <w:rFonts w:ascii="Toyota Type Book" w:hAnsi="Toyota Type Book" w:cs="Toyota Type Book"/>
                <w:sz w:val="20"/>
                <w:szCs w:val="20"/>
              </w:rPr>
            </w:pPr>
            <w:r w:rsidRPr="008F61EA">
              <w:rPr>
                <w:rFonts w:ascii="Toyota Type Book" w:hAnsi="Toyota Type Book" w:cs="Toyota Type Book"/>
                <w:sz w:val="20"/>
                <w:szCs w:val="20"/>
              </w:rPr>
              <w:t>UAB „Tokvila"</w:t>
            </w:r>
          </w:p>
        </w:tc>
      </w:tr>
      <w:tr w:rsidR="00C05346" w14:paraId="0E43013F" w14:textId="77777777" w:rsidTr="00926AC9">
        <w:trPr>
          <w:trHeight w:val="350"/>
        </w:trPr>
        <w:tc>
          <w:tcPr>
            <w:tcW w:w="3629" w:type="dxa"/>
          </w:tcPr>
          <w:p w14:paraId="72ADBD45" w14:textId="77777777" w:rsidR="00C05346" w:rsidRPr="008F61EA" w:rsidRDefault="00C05346" w:rsidP="002473F3">
            <w:pPr>
              <w:spacing w:line="276" w:lineRule="auto"/>
              <w:rPr>
                <w:rFonts w:ascii="Toyota Type Book" w:hAnsi="Toyota Type Book" w:cs="Toyota Type Book"/>
                <w:sz w:val="20"/>
                <w:szCs w:val="20"/>
              </w:rPr>
            </w:pPr>
            <w:r w:rsidRPr="008F61EA">
              <w:rPr>
                <w:rFonts w:ascii="Toyota Type Book" w:hAnsi="Toyota Type Book" w:cs="Toyota Type Book"/>
                <w:sz w:val="20"/>
                <w:szCs w:val="20"/>
              </w:rPr>
              <w:t>Įmonės kodas 110590949</w:t>
            </w:r>
          </w:p>
        </w:tc>
      </w:tr>
      <w:tr w:rsidR="00C05346" w14:paraId="25B114A1" w14:textId="77777777" w:rsidTr="00926AC9">
        <w:trPr>
          <w:trHeight w:val="350"/>
        </w:trPr>
        <w:tc>
          <w:tcPr>
            <w:tcW w:w="3629" w:type="dxa"/>
          </w:tcPr>
          <w:p w14:paraId="3B93870F" w14:textId="77777777" w:rsidR="00C05346" w:rsidRPr="008F61EA" w:rsidRDefault="00C05346" w:rsidP="002473F3">
            <w:pPr>
              <w:spacing w:line="276" w:lineRule="auto"/>
              <w:rPr>
                <w:rFonts w:ascii="Toyota Type Book" w:hAnsi="Toyota Type Book" w:cs="Toyota Type Book"/>
                <w:sz w:val="20"/>
                <w:szCs w:val="20"/>
              </w:rPr>
            </w:pPr>
            <w:r w:rsidRPr="008F61EA">
              <w:rPr>
                <w:rFonts w:ascii="Toyota Type Book" w:hAnsi="Toyota Type Book" w:cs="Toyota Type Book"/>
                <w:sz w:val="20"/>
                <w:szCs w:val="20"/>
              </w:rPr>
              <w:t>PVM mokėtojo kodas LT105909414</w:t>
            </w:r>
          </w:p>
        </w:tc>
      </w:tr>
      <w:tr w:rsidR="00C05346" w14:paraId="26AD46AB" w14:textId="77777777" w:rsidTr="00926AC9">
        <w:trPr>
          <w:trHeight w:val="690"/>
        </w:trPr>
        <w:tc>
          <w:tcPr>
            <w:tcW w:w="3629" w:type="dxa"/>
          </w:tcPr>
          <w:p w14:paraId="15713796" w14:textId="77777777" w:rsidR="00C05346" w:rsidRPr="008F61EA" w:rsidRDefault="00C05346" w:rsidP="002473F3">
            <w:pPr>
              <w:spacing w:line="276" w:lineRule="auto"/>
              <w:rPr>
                <w:rFonts w:ascii="Toyota Type Book" w:hAnsi="Toyota Type Book" w:cs="Toyota Type Book"/>
                <w:sz w:val="20"/>
                <w:szCs w:val="20"/>
              </w:rPr>
            </w:pPr>
            <w:r w:rsidRPr="008F61EA">
              <w:rPr>
                <w:rFonts w:ascii="Toyota Type Book" w:hAnsi="Toyota Type Book" w:cs="Toyota Type Book"/>
                <w:sz w:val="20"/>
                <w:szCs w:val="20"/>
              </w:rPr>
              <w:t xml:space="preserve">Adresas: Žalgirio g. 122, </w:t>
            </w:r>
          </w:p>
          <w:p w14:paraId="336E39D4" w14:textId="77777777" w:rsidR="00C05346" w:rsidRPr="008F61EA" w:rsidRDefault="00C05346" w:rsidP="002473F3">
            <w:pPr>
              <w:spacing w:line="276" w:lineRule="auto"/>
              <w:rPr>
                <w:rFonts w:ascii="Toyota Type Book" w:hAnsi="Toyota Type Book" w:cs="Toyota Type Book"/>
                <w:sz w:val="20"/>
                <w:szCs w:val="20"/>
              </w:rPr>
            </w:pPr>
            <w:r w:rsidRPr="008F61EA">
              <w:rPr>
                <w:rFonts w:ascii="Toyota Type Book" w:hAnsi="Toyota Type Book" w:cs="Toyota Type Book"/>
                <w:sz w:val="20"/>
                <w:szCs w:val="20"/>
              </w:rPr>
              <w:t>LT-09300 Vilnius</w:t>
            </w:r>
          </w:p>
        </w:tc>
      </w:tr>
    </w:tbl>
    <w:p w14:paraId="47B259D4" w14:textId="77AAE931" w:rsidR="00926AC9" w:rsidRDefault="00446E75" w:rsidP="00926AC9">
      <w:pPr>
        <w:jc w:val="center"/>
        <w:rPr>
          <w:rFonts w:ascii="Toyota Type Semibold" w:hAnsi="Toyota Type Semibold" w:cs="Toyota Type Semibold"/>
          <w:sz w:val="28"/>
          <w:szCs w:val="28"/>
        </w:rPr>
      </w:pPr>
      <w:r>
        <w:rPr>
          <w:rFonts w:ascii="Toyota Type Semibold" w:hAnsi="Toyota Type Semibold" w:cs="Toyota Type Semibold"/>
          <w:sz w:val="28"/>
          <w:szCs w:val="28"/>
        </w:rPr>
        <w:t>NUOTOLINĖS SUTARTIES AR NE PREKYBOS PATALPOSE SUDARYTOS SUTARTIES ATSISAKYMO FORMA</w:t>
      </w:r>
    </w:p>
    <w:p w14:paraId="72C101F2" w14:textId="77777777" w:rsidR="00926AC9" w:rsidRPr="00926AC9" w:rsidRDefault="00926AC9" w:rsidP="00926AC9">
      <w:pPr>
        <w:jc w:val="center"/>
        <w:rPr>
          <w:rFonts w:ascii="Toyota Type Semibold" w:hAnsi="Toyota Type Semibold" w:cs="Toyota Type Semibold"/>
          <w:sz w:val="28"/>
          <w:szCs w:val="28"/>
        </w:rPr>
      </w:pPr>
    </w:p>
    <w:p w14:paraId="0811EC9B" w14:textId="77777777" w:rsidR="00534C6A" w:rsidRPr="0034604F" w:rsidRDefault="00534C6A" w:rsidP="00534C6A">
      <w:pPr>
        <w:spacing w:before="240" w:line="480" w:lineRule="auto"/>
        <w:rPr>
          <w:rFonts w:ascii="Toyota Type Semibold" w:hAnsi="Toyota Type Semibold" w:cs="Toyota Type Semibold"/>
        </w:rPr>
      </w:pPr>
    </w:p>
    <w:p w14:paraId="3E005970" w14:textId="77777777" w:rsidR="00926AC9" w:rsidRDefault="00926AC9" w:rsidP="00926AC9">
      <w:pPr>
        <w:spacing w:line="480" w:lineRule="auto"/>
        <w:rPr>
          <w:rFonts w:ascii="Toyota Type Semibold" w:hAnsi="Toyota Type Semibold" w:cs="Toyota Type Semibold"/>
          <w:noProof/>
          <w:lang/>
        </w:rPr>
      </w:pPr>
    </w:p>
    <w:p w14:paraId="305959D2" w14:textId="77777777" w:rsidR="00926AC9" w:rsidRDefault="00926AC9" w:rsidP="00926AC9">
      <w:pPr>
        <w:spacing w:line="480" w:lineRule="auto"/>
        <w:rPr>
          <w:rFonts w:ascii="Toyota Type Semibold" w:hAnsi="Toyota Type Semibold" w:cs="Toyota Type Semibold"/>
          <w:noProof/>
          <w:lang/>
        </w:rPr>
      </w:pPr>
    </w:p>
    <w:p w14:paraId="39E192C6" w14:textId="5BC11C9A" w:rsidR="0056082F" w:rsidRPr="000044F2" w:rsidRDefault="00926AC9" w:rsidP="000044F2">
      <w:pPr>
        <w:spacing w:line="480" w:lineRule="auto"/>
        <w:rPr>
          <w:rFonts w:ascii="Toyota Type Semibold" w:hAnsi="Toyota Type Semibold" w:cs="Toyota Type Semibold"/>
          <w:noProof/>
        </w:rPr>
      </w:pPr>
      <w:r w:rsidRPr="00926AC9">
        <w:rPr>
          <w:rFonts w:ascii="Toyota Type Semibold" w:hAnsi="Toyota Type Semibold" w:cs="Toyota Type Semibold"/>
          <w:noProof/>
          <w:lang/>
        </w:rPr>
        <w:t>Aš / Mes* pranešu (-ame), kad atsisakau (-ome) pirkimo–pardavimo sutarties dėl šių prekių* / šių paslaugų teikimo sutarties*, užsakytų* / gautų* , (data)</w:t>
      </w:r>
      <w:r w:rsidR="000044F2">
        <w:rPr>
          <w:rFonts w:ascii="Toyota Type Semibold" w:hAnsi="Toyota Type Semibold" w:cs="Toyota Type Semibold"/>
          <w:noProof/>
        </w:rPr>
        <w:t>.</w:t>
      </w:r>
    </w:p>
    <w:p w14:paraId="71A80466" w14:textId="77777777" w:rsidR="000044F2" w:rsidRPr="000044F2" w:rsidRDefault="000044F2" w:rsidP="000044F2">
      <w:pPr>
        <w:spacing w:line="480" w:lineRule="auto"/>
        <w:rPr>
          <w:rFonts w:ascii="Toyota Type Semibold" w:hAnsi="Toyota Type Semibold" w:cs="Toyota Type Semibold"/>
          <w:noProof/>
          <w:sz w:val="20"/>
          <w:szCs w:val="20"/>
        </w:rPr>
      </w:pPr>
      <w:r w:rsidRPr="000044F2">
        <w:rPr>
          <w:rFonts w:ascii="Toyota Type Semibold" w:hAnsi="Toyota Type Semibold" w:cs="Toyota Type Semibold"/>
          <w:noProof/>
          <w:sz w:val="20"/>
          <w:szCs w:val="20"/>
        </w:rPr>
        <w:t>Kliento vardas, pavardė______________________________</w:t>
      </w:r>
    </w:p>
    <w:p w14:paraId="55BDB3D1" w14:textId="77777777" w:rsidR="000044F2" w:rsidRPr="000044F2" w:rsidRDefault="000044F2" w:rsidP="000044F2">
      <w:pPr>
        <w:spacing w:line="480" w:lineRule="auto"/>
        <w:rPr>
          <w:rFonts w:ascii="Toyota Type Semibold" w:hAnsi="Toyota Type Semibold" w:cs="Toyota Type Semibold"/>
          <w:noProof/>
          <w:sz w:val="20"/>
          <w:szCs w:val="20"/>
        </w:rPr>
      </w:pPr>
      <w:r w:rsidRPr="000044F2">
        <w:rPr>
          <w:rFonts w:ascii="Toyota Type Semibold" w:hAnsi="Toyota Type Semibold" w:cs="Toyota Type Semibold"/>
          <w:noProof/>
          <w:sz w:val="20"/>
          <w:szCs w:val="20"/>
        </w:rPr>
        <w:t>Kliento adresas_____________________________________</w:t>
      </w:r>
    </w:p>
    <w:p w14:paraId="69A82F04" w14:textId="77777777" w:rsidR="000044F2" w:rsidRPr="000044F2" w:rsidRDefault="000044F2" w:rsidP="000044F2">
      <w:pPr>
        <w:spacing w:line="480" w:lineRule="auto"/>
        <w:rPr>
          <w:rFonts w:ascii="Toyota Type Semibold" w:hAnsi="Toyota Type Semibold" w:cs="Toyota Type Semibold"/>
          <w:noProof/>
          <w:sz w:val="20"/>
          <w:szCs w:val="20"/>
        </w:rPr>
      </w:pPr>
      <w:r w:rsidRPr="000044F2">
        <w:rPr>
          <w:rFonts w:ascii="Toyota Type Semibold" w:hAnsi="Toyota Type Semibold" w:cs="Toyota Type Semibold"/>
          <w:noProof/>
          <w:sz w:val="20"/>
          <w:szCs w:val="20"/>
        </w:rPr>
        <w:t>Kliento asmens kodas________________________________</w:t>
      </w:r>
    </w:p>
    <w:p w14:paraId="7420A157" w14:textId="77777777" w:rsidR="000044F2" w:rsidRPr="000044F2" w:rsidRDefault="000044F2" w:rsidP="000044F2">
      <w:pPr>
        <w:spacing w:line="480" w:lineRule="auto"/>
        <w:rPr>
          <w:rFonts w:ascii="Toyota Type Semibold" w:hAnsi="Toyota Type Semibold" w:cs="Toyota Type Semibold"/>
          <w:noProof/>
          <w:sz w:val="20"/>
          <w:szCs w:val="20"/>
        </w:rPr>
      </w:pPr>
      <w:r w:rsidRPr="000044F2">
        <w:rPr>
          <w:rFonts w:ascii="Toyota Type Semibold" w:hAnsi="Toyota Type Semibold" w:cs="Toyota Type Semibold"/>
          <w:noProof/>
          <w:sz w:val="20"/>
          <w:szCs w:val="20"/>
        </w:rPr>
        <w:t>Kliento parašas_____________________________________</w:t>
      </w:r>
    </w:p>
    <w:p w14:paraId="22DA6E3C" w14:textId="77777777" w:rsidR="000044F2" w:rsidRPr="000044F2" w:rsidRDefault="000044F2" w:rsidP="000044F2">
      <w:pPr>
        <w:spacing w:line="480" w:lineRule="auto"/>
        <w:rPr>
          <w:rFonts w:ascii="Toyota Type Semibold" w:hAnsi="Toyota Type Semibold" w:cs="Toyota Type Semibold"/>
          <w:noProof/>
          <w:sz w:val="20"/>
          <w:szCs w:val="20"/>
        </w:rPr>
      </w:pPr>
      <w:r w:rsidRPr="000044F2">
        <w:rPr>
          <w:rFonts w:ascii="Toyota Type Semibold" w:hAnsi="Toyota Type Semibold" w:cs="Toyota Type Semibold"/>
          <w:noProof/>
          <w:sz w:val="20"/>
          <w:szCs w:val="20"/>
        </w:rPr>
        <w:t>Data _____________________________________________</w:t>
      </w:r>
    </w:p>
    <w:p w14:paraId="30C3AF5E" w14:textId="77777777" w:rsidR="000044F2" w:rsidRPr="000044F2" w:rsidRDefault="000044F2" w:rsidP="000044F2">
      <w:pPr>
        <w:spacing w:line="480" w:lineRule="auto"/>
        <w:rPr>
          <w:rFonts w:ascii="Toyota Type Semibold" w:hAnsi="Toyota Type Semibold" w:cs="Toyota Type Semibold"/>
          <w:noProof/>
        </w:rPr>
      </w:pPr>
    </w:p>
    <w:p w14:paraId="5E2B6C22" w14:textId="77777777" w:rsidR="000044F2" w:rsidRPr="000044F2" w:rsidRDefault="000044F2" w:rsidP="000044F2">
      <w:pPr>
        <w:spacing w:line="480" w:lineRule="auto"/>
        <w:rPr>
          <w:rFonts w:ascii="Toyota Type Semibold" w:hAnsi="Toyota Type Semibold" w:cs="Toyota Type Semibold"/>
          <w:noProof/>
        </w:rPr>
      </w:pPr>
      <w:r w:rsidRPr="000044F2">
        <w:rPr>
          <w:rFonts w:ascii="Toyota Type Semibold" w:hAnsi="Toyota Type Semibold" w:cs="Toyota Type Semibold"/>
          <w:noProof/>
        </w:rPr>
        <w:t>(*) Išbraukti, kas nereikalinga</w:t>
      </w:r>
    </w:p>
    <w:p w14:paraId="78291ADF" w14:textId="77777777" w:rsidR="000044F2" w:rsidRPr="0056082F" w:rsidRDefault="000044F2" w:rsidP="000044F2">
      <w:pPr>
        <w:spacing w:line="480" w:lineRule="auto"/>
        <w:rPr>
          <w:rFonts w:ascii="Toyota Type Semibold" w:hAnsi="Toyota Type Semibold" w:cs="Toyota Type Semibold"/>
          <w:noProof/>
        </w:rPr>
      </w:pPr>
    </w:p>
    <w:sectPr w:rsidR="000044F2" w:rsidRPr="0056082F" w:rsidSect="005200E8">
      <w:pgSz w:w="11906" w:h="16838"/>
      <w:pgMar w:top="851" w:right="851" w:bottom="567" w:left="85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oyota Type">
    <w:altName w:val="Calibri"/>
    <w:panose1 w:val="020B0602020202020204"/>
    <w:charset w:val="00"/>
    <w:family w:val="swiss"/>
    <w:notTrueType/>
    <w:pitch w:val="variable"/>
    <w:sig w:usb0="A00002FF" w:usb1="5000205B" w:usb2="00000008" w:usb3="00000000" w:csb0="0000019F" w:csb1="00000000"/>
  </w:font>
  <w:font w:name="Toyota Type Semibold">
    <w:altName w:val="Calibri"/>
    <w:panose1 w:val="020B0702020202020204"/>
    <w:charset w:val="00"/>
    <w:family w:val="swiss"/>
    <w:notTrueType/>
    <w:pitch w:val="variable"/>
    <w:sig w:usb0="A00002FF" w:usb1="5000205B" w:usb2="00000008" w:usb3="00000000" w:csb0="0000019F" w:csb1="00000000"/>
  </w:font>
  <w:font w:name="Toyota Type Book">
    <w:altName w:val="Calibri"/>
    <w:panose1 w:val="020B0502020202020204"/>
    <w:charset w:val="00"/>
    <w:family w:val="swiss"/>
    <w:notTrueType/>
    <w:pitch w:val="variable"/>
    <w:sig w:usb0="A00002FF" w:usb1="5000205B" w:usb2="00000008" w:usb3="00000000" w:csb0="0000019F" w:csb1="00000000"/>
  </w:font>
  <w:font w:name="Cambria">
    <w:panose1 w:val="02040503050406030204"/>
    <w:charset w:val="BA"/>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799D"/>
    <w:rsid w:val="000044F2"/>
    <w:rsid w:val="0015796F"/>
    <w:rsid w:val="002473F3"/>
    <w:rsid w:val="00275B1C"/>
    <w:rsid w:val="0034604F"/>
    <w:rsid w:val="00375C02"/>
    <w:rsid w:val="004202D4"/>
    <w:rsid w:val="00425D9D"/>
    <w:rsid w:val="00446E75"/>
    <w:rsid w:val="004503D2"/>
    <w:rsid w:val="004667C5"/>
    <w:rsid w:val="00466C5D"/>
    <w:rsid w:val="004A1774"/>
    <w:rsid w:val="004F13E4"/>
    <w:rsid w:val="005200E8"/>
    <w:rsid w:val="00534C6A"/>
    <w:rsid w:val="005519FE"/>
    <w:rsid w:val="0056082F"/>
    <w:rsid w:val="005B6B26"/>
    <w:rsid w:val="006663EB"/>
    <w:rsid w:val="007708A3"/>
    <w:rsid w:val="007A129C"/>
    <w:rsid w:val="007A4E67"/>
    <w:rsid w:val="00800297"/>
    <w:rsid w:val="00801672"/>
    <w:rsid w:val="008119B1"/>
    <w:rsid w:val="0083676D"/>
    <w:rsid w:val="008878C7"/>
    <w:rsid w:val="008F61EA"/>
    <w:rsid w:val="009108BA"/>
    <w:rsid w:val="009202C3"/>
    <w:rsid w:val="009236D3"/>
    <w:rsid w:val="00926AC9"/>
    <w:rsid w:val="009D249A"/>
    <w:rsid w:val="00A27E0A"/>
    <w:rsid w:val="00A77956"/>
    <w:rsid w:val="00B30149"/>
    <w:rsid w:val="00B42115"/>
    <w:rsid w:val="00B87219"/>
    <w:rsid w:val="00C05346"/>
    <w:rsid w:val="00CE0C0F"/>
    <w:rsid w:val="00D01154"/>
    <w:rsid w:val="00EC792C"/>
    <w:rsid w:val="00FA799D"/>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D0335C"/>
  <w15:chartTrackingRefBased/>
  <w15:docId w15:val="{59EB7761-64BD-454A-98F8-2126358771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708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667C5"/>
    <w:rPr>
      <w:color w:val="0000FF" w:themeColor="hyperlink"/>
      <w:u w:val="single"/>
    </w:rPr>
  </w:style>
  <w:style w:type="character" w:styleId="UnresolvedMention">
    <w:name w:val="Unresolved Mention"/>
    <w:basedOn w:val="DefaultParagraphFont"/>
    <w:uiPriority w:val="99"/>
    <w:semiHidden/>
    <w:unhideWhenUsed/>
    <w:rsid w:val="004667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754316">
      <w:bodyDiv w:val="1"/>
      <w:marLeft w:val="0"/>
      <w:marRight w:val="0"/>
      <w:marTop w:val="0"/>
      <w:marBottom w:val="0"/>
      <w:divBdr>
        <w:top w:val="none" w:sz="0" w:space="0" w:color="auto"/>
        <w:left w:val="none" w:sz="0" w:space="0" w:color="auto"/>
        <w:bottom w:val="none" w:sz="0" w:space="0" w:color="auto"/>
        <w:right w:val="none" w:sz="0" w:space="0" w:color="auto"/>
      </w:divBdr>
    </w:div>
    <w:div w:id="76758519">
      <w:bodyDiv w:val="1"/>
      <w:marLeft w:val="0"/>
      <w:marRight w:val="0"/>
      <w:marTop w:val="0"/>
      <w:marBottom w:val="0"/>
      <w:divBdr>
        <w:top w:val="none" w:sz="0" w:space="0" w:color="auto"/>
        <w:left w:val="none" w:sz="0" w:space="0" w:color="auto"/>
        <w:bottom w:val="none" w:sz="0" w:space="0" w:color="auto"/>
        <w:right w:val="none" w:sz="0" w:space="0" w:color="auto"/>
      </w:divBdr>
    </w:div>
    <w:div w:id="119342927">
      <w:bodyDiv w:val="1"/>
      <w:marLeft w:val="0"/>
      <w:marRight w:val="0"/>
      <w:marTop w:val="0"/>
      <w:marBottom w:val="0"/>
      <w:divBdr>
        <w:top w:val="none" w:sz="0" w:space="0" w:color="auto"/>
        <w:left w:val="none" w:sz="0" w:space="0" w:color="auto"/>
        <w:bottom w:val="none" w:sz="0" w:space="0" w:color="auto"/>
        <w:right w:val="none" w:sz="0" w:space="0" w:color="auto"/>
      </w:divBdr>
    </w:div>
    <w:div w:id="425348589">
      <w:bodyDiv w:val="1"/>
      <w:marLeft w:val="0"/>
      <w:marRight w:val="0"/>
      <w:marTop w:val="0"/>
      <w:marBottom w:val="0"/>
      <w:divBdr>
        <w:top w:val="none" w:sz="0" w:space="0" w:color="auto"/>
        <w:left w:val="none" w:sz="0" w:space="0" w:color="auto"/>
        <w:bottom w:val="none" w:sz="0" w:space="0" w:color="auto"/>
        <w:right w:val="none" w:sz="0" w:space="0" w:color="auto"/>
      </w:divBdr>
    </w:div>
    <w:div w:id="459111712">
      <w:bodyDiv w:val="1"/>
      <w:marLeft w:val="0"/>
      <w:marRight w:val="0"/>
      <w:marTop w:val="0"/>
      <w:marBottom w:val="0"/>
      <w:divBdr>
        <w:top w:val="none" w:sz="0" w:space="0" w:color="auto"/>
        <w:left w:val="none" w:sz="0" w:space="0" w:color="auto"/>
        <w:bottom w:val="none" w:sz="0" w:space="0" w:color="auto"/>
        <w:right w:val="none" w:sz="0" w:space="0" w:color="auto"/>
      </w:divBdr>
    </w:div>
    <w:div w:id="554589207">
      <w:bodyDiv w:val="1"/>
      <w:marLeft w:val="0"/>
      <w:marRight w:val="0"/>
      <w:marTop w:val="0"/>
      <w:marBottom w:val="0"/>
      <w:divBdr>
        <w:top w:val="none" w:sz="0" w:space="0" w:color="auto"/>
        <w:left w:val="none" w:sz="0" w:space="0" w:color="auto"/>
        <w:bottom w:val="none" w:sz="0" w:space="0" w:color="auto"/>
        <w:right w:val="none" w:sz="0" w:space="0" w:color="auto"/>
      </w:divBdr>
    </w:div>
    <w:div w:id="586114775">
      <w:bodyDiv w:val="1"/>
      <w:marLeft w:val="0"/>
      <w:marRight w:val="0"/>
      <w:marTop w:val="0"/>
      <w:marBottom w:val="0"/>
      <w:divBdr>
        <w:top w:val="none" w:sz="0" w:space="0" w:color="auto"/>
        <w:left w:val="none" w:sz="0" w:space="0" w:color="auto"/>
        <w:bottom w:val="none" w:sz="0" w:space="0" w:color="auto"/>
        <w:right w:val="none" w:sz="0" w:space="0" w:color="auto"/>
      </w:divBdr>
    </w:div>
    <w:div w:id="669410014">
      <w:bodyDiv w:val="1"/>
      <w:marLeft w:val="0"/>
      <w:marRight w:val="0"/>
      <w:marTop w:val="0"/>
      <w:marBottom w:val="0"/>
      <w:divBdr>
        <w:top w:val="none" w:sz="0" w:space="0" w:color="auto"/>
        <w:left w:val="none" w:sz="0" w:space="0" w:color="auto"/>
        <w:bottom w:val="none" w:sz="0" w:space="0" w:color="auto"/>
        <w:right w:val="none" w:sz="0" w:space="0" w:color="auto"/>
      </w:divBdr>
    </w:div>
    <w:div w:id="754548106">
      <w:bodyDiv w:val="1"/>
      <w:marLeft w:val="0"/>
      <w:marRight w:val="0"/>
      <w:marTop w:val="0"/>
      <w:marBottom w:val="0"/>
      <w:divBdr>
        <w:top w:val="none" w:sz="0" w:space="0" w:color="auto"/>
        <w:left w:val="none" w:sz="0" w:space="0" w:color="auto"/>
        <w:bottom w:val="none" w:sz="0" w:space="0" w:color="auto"/>
        <w:right w:val="none" w:sz="0" w:space="0" w:color="auto"/>
      </w:divBdr>
    </w:div>
    <w:div w:id="892039991">
      <w:bodyDiv w:val="1"/>
      <w:marLeft w:val="0"/>
      <w:marRight w:val="0"/>
      <w:marTop w:val="0"/>
      <w:marBottom w:val="0"/>
      <w:divBdr>
        <w:top w:val="none" w:sz="0" w:space="0" w:color="auto"/>
        <w:left w:val="none" w:sz="0" w:space="0" w:color="auto"/>
        <w:bottom w:val="none" w:sz="0" w:space="0" w:color="auto"/>
        <w:right w:val="none" w:sz="0" w:space="0" w:color="auto"/>
      </w:divBdr>
    </w:div>
    <w:div w:id="959805172">
      <w:bodyDiv w:val="1"/>
      <w:marLeft w:val="0"/>
      <w:marRight w:val="0"/>
      <w:marTop w:val="0"/>
      <w:marBottom w:val="0"/>
      <w:divBdr>
        <w:top w:val="none" w:sz="0" w:space="0" w:color="auto"/>
        <w:left w:val="none" w:sz="0" w:space="0" w:color="auto"/>
        <w:bottom w:val="none" w:sz="0" w:space="0" w:color="auto"/>
        <w:right w:val="none" w:sz="0" w:space="0" w:color="auto"/>
      </w:divBdr>
    </w:div>
    <w:div w:id="1010596595">
      <w:bodyDiv w:val="1"/>
      <w:marLeft w:val="0"/>
      <w:marRight w:val="0"/>
      <w:marTop w:val="0"/>
      <w:marBottom w:val="0"/>
      <w:divBdr>
        <w:top w:val="none" w:sz="0" w:space="0" w:color="auto"/>
        <w:left w:val="none" w:sz="0" w:space="0" w:color="auto"/>
        <w:bottom w:val="none" w:sz="0" w:space="0" w:color="auto"/>
        <w:right w:val="none" w:sz="0" w:space="0" w:color="auto"/>
      </w:divBdr>
    </w:div>
    <w:div w:id="1060131110">
      <w:bodyDiv w:val="1"/>
      <w:marLeft w:val="0"/>
      <w:marRight w:val="0"/>
      <w:marTop w:val="0"/>
      <w:marBottom w:val="0"/>
      <w:divBdr>
        <w:top w:val="none" w:sz="0" w:space="0" w:color="auto"/>
        <w:left w:val="none" w:sz="0" w:space="0" w:color="auto"/>
        <w:bottom w:val="none" w:sz="0" w:space="0" w:color="auto"/>
        <w:right w:val="none" w:sz="0" w:space="0" w:color="auto"/>
      </w:divBdr>
    </w:div>
    <w:div w:id="1101872882">
      <w:bodyDiv w:val="1"/>
      <w:marLeft w:val="0"/>
      <w:marRight w:val="0"/>
      <w:marTop w:val="0"/>
      <w:marBottom w:val="0"/>
      <w:divBdr>
        <w:top w:val="none" w:sz="0" w:space="0" w:color="auto"/>
        <w:left w:val="none" w:sz="0" w:space="0" w:color="auto"/>
        <w:bottom w:val="none" w:sz="0" w:space="0" w:color="auto"/>
        <w:right w:val="none" w:sz="0" w:space="0" w:color="auto"/>
      </w:divBdr>
    </w:div>
    <w:div w:id="1136996780">
      <w:bodyDiv w:val="1"/>
      <w:marLeft w:val="0"/>
      <w:marRight w:val="0"/>
      <w:marTop w:val="0"/>
      <w:marBottom w:val="0"/>
      <w:divBdr>
        <w:top w:val="none" w:sz="0" w:space="0" w:color="auto"/>
        <w:left w:val="none" w:sz="0" w:space="0" w:color="auto"/>
        <w:bottom w:val="none" w:sz="0" w:space="0" w:color="auto"/>
        <w:right w:val="none" w:sz="0" w:space="0" w:color="auto"/>
      </w:divBdr>
    </w:div>
    <w:div w:id="1350369933">
      <w:bodyDiv w:val="1"/>
      <w:marLeft w:val="0"/>
      <w:marRight w:val="0"/>
      <w:marTop w:val="0"/>
      <w:marBottom w:val="0"/>
      <w:divBdr>
        <w:top w:val="none" w:sz="0" w:space="0" w:color="auto"/>
        <w:left w:val="none" w:sz="0" w:space="0" w:color="auto"/>
        <w:bottom w:val="none" w:sz="0" w:space="0" w:color="auto"/>
        <w:right w:val="none" w:sz="0" w:space="0" w:color="auto"/>
      </w:divBdr>
    </w:div>
    <w:div w:id="1472744731">
      <w:bodyDiv w:val="1"/>
      <w:marLeft w:val="0"/>
      <w:marRight w:val="0"/>
      <w:marTop w:val="0"/>
      <w:marBottom w:val="0"/>
      <w:divBdr>
        <w:top w:val="none" w:sz="0" w:space="0" w:color="auto"/>
        <w:left w:val="none" w:sz="0" w:space="0" w:color="auto"/>
        <w:bottom w:val="none" w:sz="0" w:space="0" w:color="auto"/>
        <w:right w:val="none" w:sz="0" w:space="0" w:color="auto"/>
      </w:divBdr>
    </w:div>
    <w:div w:id="1560088366">
      <w:bodyDiv w:val="1"/>
      <w:marLeft w:val="0"/>
      <w:marRight w:val="0"/>
      <w:marTop w:val="0"/>
      <w:marBottom w:val="0"/>
      <w:divBdr>
        <w:top w:val="none" w:sz="0" w:space="0" w:color="auto"/>
        <w:left w:val="none" w:sz="0" w:space="0" w:color="auto"/>
        <w:bottom w:val="none" w:sz="0" w:space="0" w:color="auto"/>
        <w:right w:val="none" w:sz="0" w:space="0" w:color="auto"/>
      </w:divBdr>
    </w:div>
    <w:div w:id="1562331296">
      <w:bodyDiv w:val="1"/>
      <w:marLeft w:val="0"/>
      <w:marRight w:val="0"/>
      <w:marTop w:val="0"/>
      <w:marBottom w:val="0"/>
      <w:divBdr>
        <w:top w:val="none" w:sz="0" w:space="0" w:color="auto"/>
        <w:left w:val="none" w:sz="0" w:space="0" w:color="auto"/>
        <w:bottom w:val="none" w:sz="0" w:space="0" w:color="auto"/>
        <w:right w:val="none" w:sz="0" w:space="0" w:color="auto"/>
      </w:divBdr>
    </w:div>
    <w:div w:id="1596522729">
      <w:bodyDiv w:val="1"/>
      <w:marLeft w:val="0"/>
      <w:marRight w:val="0"/>
      <w:marTop w:val="0"/>
      <w:marBottom w:val="0"/>
      <w:divBdr>
        <w:top w:val="none" w:sz="0" w:space="0" w:color="auto"/>
        <w:left w:val="none" w:sz="0" w:space="0" w:color="auto"/>
        <w:bottom w:val="none" w:sz="0" w:space="0" w:color="auto"/>
        <w:right w:val="none" w:sz="0" w:space="0" w:color="auto"/>
      </w:divBdr>
    </w:div>
    <w:div w:id="1623918242">
      <w:bodyDiv w:val="1"/>
      <w:marLeft w:val="0"/>
      <w:marRight w:val="0"/>
      <w:marTop w:val="0"/>
      <w:marBottom w:val="0"/>
      <w:divBdr>
        <w:top w:val="none" w:sz="0" w:space="0" w:color="auto"/>
        <w:left w:val="none" w:sz="0" w:space="0" w:color="auto"/>
        <w:bottom w:val="none" w:sz="0" w:space="0" w:color="auto"/>
        <w:right w:val="none" w:sz="0" w:space="0" w:color="auto"/>
      </w:divBdr>
    </w:div>
    <w:div w:id="1835149205">
      <w:bodyDiv w:val="1"/>
      <w:marLeft w:val="0"/>
      <w:marRight w:val="0"/>
      <w:marTop w:val="0"/>
      <w:marBottom w:val="0"/>
      <w:divBdr>
        <w:top w:val="none" w:sz="0" w:space="0" w:color="auto"/>
        <w:left w:val="none" w:sz="0" w:space="0" w:color="auto"/>
        <w:bottom w:val="none" w:sz="0" w:space="0" w:color="auto"/>
        <w:right w:val="none" w:sz="0" w:space="0" w:color="auto"/>
      </w:divBdr>
    </w:div>
    <w:div w:id="2020498055">
      <w:bodyDiv w:val="1"/>
      <w:marLeft w:val="0"/>
      <w:marRight w:val="0"/>
      <w:marTop w:val="0"/>
      <w:marBottom w:val="0"/>
      <w:divBdr>
        <w:top w:val="none" w:sz="0" w:space="0" w:color="auto"/>
        <w:left w:val="none" w:sz="0" w:space="0" w:color="auto"/>
        <w:bottom w:val="none" w:sz="0" w:space="0" w:color="auto"/>
        <w:right w:val="none" w:sz="0" w:space="0" w:color="auto"/>
      </w:divBdr>
    </w:div>
    <w:div w:id="2047753910">
      <w:bodyDiv w:val="1"/>
      <w:marLeft w:val="0"/>
      <w:marRight w:val="0"/>
      <w:marTop w:val="0"/>
      <w:marBottom w:val="0"/>
      <w:divBdr>
        <w:top w:val="none" w:sz="0" w:space="0" w:color="auto"/>
        <w:left w:val="none" w:sz="0" w:space="0" w:color="auto"/>
        <w:bottom w:val="none" w:sz="0" w:space="0" w:color="auto"/>
        <w:right w:val="none" w:sz="0" w:space="0" w:color="auto"/>
      </w:divBdr>
    </w:div>
    <w:div w:id="2072731275">
      <w:bodyDiv w:val="1"/>
      <w:marLeft w:val="0"/>
      <w:marRight w:val="0"/>
      <w:marTop w:val="0"/>
      <w:marBottom w:val="0"/>
      <w:divBdr>
        <w:top w:val="none" w:sz="0" w:space="0" w:color="auto"/>
        <w:left w:val="none" w:sz="0" w:space="0" w:color="auto"/>
        <w:bottom w:val="none" w:sz="0" w:space="0" w:color="auto"/>
        <w:right w:val="none" w:sz="0" w:space="0" w:color="auto"/>
      </w:divBdr>
    </w:div>
    <w:div w:id="2098207969">
      <w:bodyDiv w:val="1"/>
      <w:marLeft w:val="0"/>
      <w:marRight w:val="0"/>
      <w:marTop w:val="0"/>
      <w:marBottom w:val="0"/>
      <w:divBdr>
        <w:top w:val="none" w:sz="0" w:space="0" w:color="auto"/>
        <w:left w:val="none" w:sz="0" w:space="0" w:color="auto"/>
        <w:bottom w:val="none" w:sz="0" w:space="0" w:color="auto"/>
        <w:right w:val="none" w:sz="0" w:space="0" w:color="auto"/>
      </w:divBdr>
    </w:div>
    <w:div w:id="2103447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detales@tokvila.lt" TargetMode="External"/><Relationship Id="rId5" Type="http://schemas.openxmlformats.org/officeDocument/2006/relationships/settings" Target="settings.xml"/><Relationship Id="rId10" Type="http://schemas.openxmlformats.org/officeDocument/2006/relationships/hyperlink" Target="mailto:+370%205%20210%2032%2008,&#160;" TargetMode="External"/><Relationship Id="rId4" Type="http://schemas.openxmlformats.org/officeDocument/2006/relationships/styles" Target="style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6B246E43B085C468F467CF7140ABF6A" ma:contentTypeVersion="19" ma:contentTypeDescription="Create a new document." ma:contentTypeScope="" ma:versionID="a9d949a84f0b8837b33b98bc42fffaf7">
  <xsd:schema xmlns:xsd="http://www.w3.org/2001/XMLSchema" xmlns:xs="http://www.w3.org/2001/XMLSchema" xmlns:p="http://schemas.microsoft.com/office/2006/metadata/properties" xmlns:ns2="073ef4ed-3455-4758-a924-b91e971c1a5a" xmlns:ns3="16e62402-1327-41e8-a409-134bd6a68906" targetNamespace="http://schemas.microsoft.com/office/2006/metadata/properties" ma:root="true" ma:fieldsID="c204bb9061360f38c72ccaafa21ce4a7" ns2:_="" ns3:_="">
    <xsd:import namespace="073ef4ed-3455-4758-a924-b91e971c1a5a"/>
    <xsd:import namespace="16e62402-1327-41e8-a409-134bd6a68906"/>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3ef4ed-3455-4758-a924-b91e971c1a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f423b91a-ddf3-4c3d-94fd-140e69b43c7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6e62402-1327-41e8-a409-134bd6a68906"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b96eb63d-0ac7-4aa1-b493-15fd7845ea59}" ma:internalName="TaxCatchAll" ma:showField="CatchAllData" ma:web="16e62402-1327-41e8-a409-134bd6a689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6e62402-1327-41e8-a409-134bd6a68906" xsi:nil="true"/>
    <lcf76f155ced4ddcb4097134ff3c332f xmlns="073ef4ed-3455-4758-a924-b91e971c1a5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9C40706-5E7A-4FCA-A5E1-C08B8089A7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3ef4ed-3455-4758-a924-b91e971c1a5a"/>
    <ds:schemaRef ds:uri="16e62402-1327-41e8-a409-134bd6a689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FCF3C56-E8CD-435C-BD44-5550A4C15717}">
  <ds:schemaRefs>
    <ds:schemaRef ds:uri="http://schemas.microsoft.com/sharepoint/v3/contenttype/forms"/>
  </ds:schemaRefs>
</ds:datastoreItem>
</file>

<file path=customXml/itemProps3.xml><?xml version="1.0" encoding="utf-8"?>
<ds:datastoreItem xmlns:ds="http://schemas.openxmlformats.org/officeDocument/2006/customXml" ds:itemID="{43A5A083-4131-49DB-B299-B5DFD11FF644}">
  <ds:schemaRefs>
    <ds:schemaRef ds:uri="http://schemas.microsoft.com/office/2006/metadata/properties"/>
    <ds:schemaRef ds:uri="http://schemas.microsoft.com/office/infopath/2007/PartnerControls"/>
    <ds:schemaRef ds:uri="16e62402-1327-41e8-a409-134bd6a68906"/>
    <ds:schemaRef ds:uri="073ef4ed-3455-4758-a924-b91e971c1a5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2059</Words>
  <Characters>1175</Characters>
  <Application>Microsoft Office Word</Application>
  <DocSecurity>0</DocSecurity>
  <Lines>9</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Gintarė Žvalionytė</dc:creator>
  <cp:keywords/>
  <dc:description/>
  <cp:lastModifiedBy>Robertas Poškus</cp:lastModifiedBy>
  <cp:revision>3</cp:revision>
  <dcterms:created xsi:type="dcterms:W3CDTF">2022-08-31T15:13:00Z</dcterms:created>
  <dcterms:modified xsi:type="dcterms:W3CDTF">2022-09-21T05:30:00Z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0x01010046B246E43B085C468F467CF7140ABF6A</vt:lpwstr>
  </property>
</Properties>
</file>